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05" w:rsidRPr="00B446A1" w:rsidRDefault="00355C05" w:rsidP="00355C05">
      <w:pPr>
        <w:spacing w:after="0"/>
        <w:rPr>
          <w:sz w:val="20"/>
          <w:szCs w:val="20"/>
        </w:rPr>
      </w:pPr>
    </w:p>
    <w:p w:rsidR="00355C05" w:rsidRDefault="00355C05" w:rsidP="00355C05">
      <w:pPr>
        <w:spacing w:after="0"/>
        <w:jc w:val="center"/>
      </w:pPr>
      <w:r>
        <w:rPr>
          <w:noProof/>
        </w:rPr>
        <w:drawing>
          <wp:inline distT="0" distB="0" distL="0" distR="0">
            <wp:extent cx="755650" cy="994414"/>
            <wp:effectExtent l="19050" t="0" r="6350" b="0"/>
            <wp:docPr id="3"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5"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r>
        <w:tab/>
      </w:r>
    </w:p>
    <w:p w:rsidR="00355C05" w:rsidRDefault="00AA5582" w:rsidP="00355C05">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SOCIA</w:t>
      </w:r>
      <w:r w:rsidR="00355C05">
        <w:rPr>
          <w:sz w:val="40"/>
          <w:szCs w:val="40"/>
        </w:rPr>
        <w:t>L MEDIA GURU</w:t>
      </w:r>
    </w:p>
    <w:p w:rsidR="00355C05" w:rsidRDefault="00355C05" w:rsidP="00355C05">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rsidR="00355C05" w:rsidRDefault="00355C05" w:rsidP="00355C05">
      <w:pPr>
        <w:spacing w:after="0"/>
        <w:rPr>
          <w:b/>
          <w:u w:val="single"/>
        </w:rPr>
      </w:pPr>
    </w:p>
    <w:p w:rsidR="00355C05" w:rsidRPr="00355C05" w:rsidRDefault="00355C05" w:rsidP="00355C05">
      <w:pPr>
        <w:spacing w:after="0"/>
        <w:rPr>
          <w:b/>
          <w:u w:val="single"/>
        </w:rPr>
      </w:pPr>
      <w:r w:rsidRPr="00355C05">
        <w:rPr>
          <w:b/>
          <w:u w:val="single"/>
        </w:rPr>
        <w:t>Description:</w:t>
      </w:r>
    </w:p>
    <w:p w:rsidR="00355C05" w:rsidRPr="00B446A1" w:rsidRDefault="00AA5582" w:rsidP="00355C05">
      <w:pPr>
        <w:spacing w:after="0"/>
        <w:rPr>
          <w:sz w:val="20"/>
          <w:szCs w:val="20"/>
        </w:rPr>
      </w:pPr>
      <w:r>
        <w:rPr>
          <w:sz w:val="20"/>
          <w:szCs w:val="20"/>
        </w:rPr>
        <w:t>The Social Media Guru would b</w:t>
      </w:r>
      <w:r w:rsidR="00355C05">
        <w:rPr>
          <w:sz w:val="20"/>
          <w:szCs w:val="20"/>
        </w:rPr>
        <w:t>e in charge of EVCT’s social media presence on the web, informing the social media public about upcoming events, projects, productions, classes and camps.</w:t>
      </w:r>
    </w:p>
    <w:p w:rsidR="00355C05" w:rsidRPr="00B446A1" w:rsidRDefault="00355C05" w:rsidP="00355C05">
      <w:pPr>
        <w:spacing w:after="0"/>
        <w:rPr>
          <w:sz w:val="16"/>
          <w:szCs w:val="16"/>
        </w:rPr>
      </w:pPr>
    </w:p>
    <w:p w:rsidR="00355C05" w:rsidRPr="00355C05" w:rsidRDefault="00355C05" w:rsidP="00355C05">
      <w:pPr>
        <w:spacing w:after="0"/>
        <w:rPr>
          <w:b/>
          <w:u w:val="single"/>
        </w:rPr>
      </w:pPr>
      <w:r w:rsidRPr="00355C05">
        <w:rPr>
          <w:b/>
          <w:u w:val="single"/>
        </w:rPr>
        <w:t>Purpose and Impact:</w:t>
      </w:r>
    </w:p>
    <w:p w:rsidR="00355C05" w:rsidRDefault="00663CEC" w:rsidP="00355C05">
      <w:pPr>
        <w:spacing w:after="0"/>
        <w:rPr>
          <w:sz w:val="20"/>
          <w:szCs w:val="20"/>
        </w:rPr>
      </w:pPr>
      <w:r>
        <w:rPr>
          <w:sz w:val="20"/>
          <w:szCs w:val="20"/>
        </w:rPr>
        <w:t>The Social Media Guru would g</w:t>
      </w:r>
      <w:r w:rsidR="00355C05" w:rsidRPr="00355C05">
        <w:rPr>
          <w:sz w:val="20"/>
          <w:szCs w:val="20"/>
        </w:rPr>
        <w:t>enerate interest and e</w:t>
      </w:r>
      <w:r>
        <w:rPr>
          <w:sz w:val="20"/>
          <w:szCs w:val="20"/>
        </w:rPr>
        <w:t>xcitement for classes and shows, r</w:t>
      </w:r>
      <w:r w:rsidR="00355C05" w:rsidRPr="00355C05">
        <w:rPr>
          <w:sz w:val="20"/>
          <w:szCs w:val="20"/>
        </w:rPr>
        <w:t>aise public awareness of programs</w:t>
      </w:r>
      <w:r>
        <w:rPr>
          <w:sz w:val="20"/>
          <w:szCs w:val="20"/>
        </w:rPr>
        <w:t>, and s</w:t>
      </w:r>
      <w:r w:rsidR="00355C05" w:rsidRPr="00355C05">
        <w:rPr>
          <w:sz w:val="20"/>
          <w:szCs w:val="20"/>
        </w:rPr>
        <w:t xml:space="preserve">hare opportunities to support the organization through fundraisers or volunteer activities. </w:t>
      </w:r>
      <w:r>
        <w:rPr>
          <w:sz w:val="20"/>
          <w:szCs w:val="20"/>
        </w:rPr>
        <w:t>These activities would c</w:t>
      </w:r>
      <w:r w:rsidR="00355C05" w:rsidRPr="00355C05">
        <w:rPr>
          <w:sz w:val="20"/>
          <w:szCs w:val="20"/>
        </w:rPr>
        <w:t>ontribute to the overall operational and fiscal health of EVCT in carrying out their mission.</w:t>
      </w:r>
    </w:p>
    <w:p w:rsidR="00355C05" w:rsidRPr="00355C05" w:rsidRDefault="00355C05" w:rsidP="00355C05">
      <w:pPr>
        <w:spacing w:after="0"/>
        <w:rPr>
          <w:sz w:val="16"/>
          <w:szCs w:val="16"/>
        </w:rPr>
      </w:pPr>
    </w:p>
    <w:p w:rsidR="00355C05" w:rsidRPr="00355C05" w:rsidRDefault="00355C05" w:rsidP="00355C05">
      <w:pPr>
        <w:spacing w:after="0"/>
        <w:rPr>
          <w:b/>
          <w:u w:val="single"/>
        </w:rPr>
      </w:pPr>
      <w:r w:rsidRPr="00355C05">
        <w:rPr>
          <w:b/>
          <w:u w:val="single"/>
        </w:rPr>
        <w:t>Scope of Work:</w:t>
      </w:r>
    </w:p>
    <w:p w:rsidR="00355C05" w:rsidRDefault="00663CEC" w:rsidP="00355C05">
      <w:pPr>
        <w:spacing w:after="0"/>
        <w:rPr>
          <w:sz w:val="20"/>
          <w:szCs w:val="20"/>
        </w:rPr>
      </w:pPr>
      <w:r>
        <w:rPr>
          <w:sz w:val="20"/>
          <w:szCs w:val="20"/>
        </w:rPr>
        <w:t>This individual would (1) d</w:t>
      </w:r>
      <w:r w:rsidR="00355C05" w:rsidRPr="00355C05">
        <w:rPr>
          <w:sz w:val="20"/>
          <w:szCs w:val="20"/>
        </w:rPr>
        <w:t xml:space="preserve">etermine </w:t>
      </w:r>
      <w:r>
        <w:rPr>
          <w:sz w:val="20"/>
          <w:szCs w:val="20"/>
        </w:rPr>
        <w:t xml:space="preserve">the </w:t>
      </w:r>
      <w:r w:rsidR="00355C05" w:rsidRPr="00355C05">
        <w:rPr>
          <w:sz w:val="20"/>
          <w:szCs w:val="20"/>
        </w:rPr>
        <w:t>best social media tool</w:t>
      </w:r>
      <w:r>
        <w:rPr>
          <w:sz w:val="20"/>
          <w:szCs w:val="20"/>
        </w:rPr>
        <w:t xml:space="preserve">s for targeted groups, </w:t>
      </w:r>
      <w:r w:rsidR="00355C05" w:rsidRPr="00355C05">
        <w:rPr>
          <w:sz w:val="20"/>
          <w:szCs w:val="20"/>
        </w:rPr>
        <w:t>and the ef</w:t>
      </w:r>
      <w:r>
        <w:rPr>
          <w:sz w:val="20"/>
          <w:szCs w:val="20"/>
        </w:rPr>
        <w:t>fective frequency of posting, (2) d</w:t>
      </w:r>
      <w:r w:rsidR="00355C05" w:rsidRPr="00355C05">
        <w:rPr>
          <w:sz w:val="20"/>
          <w:szCs w:val="20"/>
        </w:rPr>
        <w:t>evelop ways to internally/externally bui</w:t>
      </w:r>
      <w:r>
        <w:rPr>
          <w:sz w:val="20"/>
          <w:szCs w:val="20"/>
        </w:rPr>
        <w:t>ld the social media audience, and (3) w</w:t>
      </w:r>
      <w:r w:rsidR="00355C05" w:rsidRPr="00355C05">
        <w:rPr>
          <w:sz w:val="20"/>
          <w:szCs w:val="20"/>
        </w:rPr>
        <w:t>ork with Marketing Director</w:t>
      </w:r>
      <w:r w:rsidR="004C0A69">
        <w:rPr>
          <w:sz w:val="20"/>
          <w:szCs w:val="20"/>
        </w:rPr>
        <w:t xml:space="preserve">, Artistic Director, Business/Office Manager, photographer and videographer </w:t>
      </w:r>
      <w:r w:rsidR="00355C05" w:rsidRPr="00355C05">
        <w:rPr>
          <w:sz w:val="20"/>
          <w:szCs w:val="20"/>
        </w:rPr>
        <w:t>to produce professional and engaging posts</w:t>
      </w:r>
      <w:r w:rsidR="004C0A69">
        <w:rPr>
          <w:sz w:val="20"/>
          <w:szCs w:val="20"/>
        </w:rPr>
        <w:t>.</w:t>
      </w:r>
    </w:p>
    <w:p w:rsidR="00355C05" w:rsidRPr="00355C05" w:rsidRDefault="00355C05" w:rsidP="00355C05">
      <w:pPr>
        <w:spacing w:after="0"/>
        <w:rPr>
          <w:sz w:val="16"/>
          <w:szCs w:val="16"/>
        </w:rPr>
      </w:pPr>
    </w:p>
    <w:p w:rsidR="00355C05" w:rsidRDefault="00355C05" w:rsidP="00355C05">
      <w:pPr>
        <w:spacing w:after="0"/>
        <w:rPr>
          <w:b/>
          <w:u w:val="single"/>
        </w:rPr>
      </w:pPr>
      <w:r w:rsidRPr="00355C05">
        <w:rPr>
          <w:b/>
          <w:u w:val="single"/>
        </w:rPr>
        <w:t>Skills and Attributes:</w:t>
      </w:r>
    </w:p>
    <w:p w:rsidR="00355C05" w:rsidRPr="00355C05" w:rsidRDefault="00355C05" w:rsidP="00355C05">
      <w:pPr>
        <w:spacing w:after="0"/>
        <w:rPr>
          <w:sz w:val="20"/>
          <w:szCs w:val="20"/>
        </w:rPr>
      </w:pPr>
      <w:r>
        <w:rPr>
          <w:sz w:val="20"/>
          <w:szCs w:val="20"/>
        </w:rPr>
        <w:t xml:space="preserve">Our </w:t>
      </w:r>
      <w:r w:rsidR="00D3677D">
        <w:rPr>
          <w:sz w:val="20"/>
          <w:szCs w:val="20"/>
        </w:rPr>
        <w:t>Media G</w:t>
      </w:r>
      <w:r>
        <w:rPr>
          <w:sz w:val="20"/>
          <w:szCs w:val="20"/>
        </w:rPr>
        <w:t>uru would need knowledge in types, trends and uses of social media. We are also looking for someone who is creative with strong writing and media skills.  This person must be able to work with others and have the ability to perform work in a virtual environment.</w:t>
      </w:r>
    </w:p>
    <w:p w:rsidR="00355C05" w:rsidRPr="00355C05" w:rsidRDefault="00355C05" w:rsidP="00355C05">
      <w:pPr>
        <w:spacing w:after="0"/>
        <w:rPr>
          <w:rFonts w:ascii="Century Gothic" w:hAnsi="Century Gothic"/>
          <w:sz w:val="16"/>
          <w:szCs w:val="16"/>
          <w:u w:val="single"/>
        </w:rPr>
      </w:pPr>
    </w:p>
    <w:p w:rsidR="00255984" w:rsidRDefault="00255984" w:rsidP="00355C05">
      <w:pPr>
        <w:spacing w:after="0"/>
        <w:rPr>
          <w:b/>
          <w:u w:val="single"/>
        </w:rPr>
      </w:pPr>
      <w:r w:rsidRPr="00355C05">
        <w:rPr>
          <w:b/>
          <w:u w:val="single"/>
        </w:rPr>
        <w:t>Timeframe/Schedule</w:t>
      </w:r>
      <w:r w:rsidR="00355C05">
        <w:rPr>
          <w:b/>
          <w:u w:val="single"/>
        </w:rPr>
        <w:t>:</w:t>
      </w:r>
    </w:p>
    <w:p w:rsidR="00D3677D" w:rsidRDefault="00D3677D" w:rsidP="00355C05">
      <w:pPr>
        <w:spacing w:after="0"/>
        <w:rPr>
          <w:sz w:val="20"/>
          <w:szCs w:val="20"/>
        </w:rPr>
      </w:pPr>
      <w:r>
        <w:rPr>
          <w:sz w:val="20"/>
          <w:szCs w:val="20"/>
        </w:rPr>
        <w:t xml:space="preserve">EVCT’s Media Guru would work for a minimum of one season, posting to </w:t>
      </w:r>
      <w:r w:rsidR="00663CEC">
        <w:rPr>
          <w:sz w:val="20"/>
          <w:szCs w:val="20"/>
        </w:rPr>
        <w:t xml:space="preserve">social </w:t>
      </w:r>
      <w:r>
        <w:rPr>
          <w:sz w:val="20"/>
          <w:szCs w:val="20"/>
        </w:rPr>
        <w:t>media at least once a week, and more</w:t>
      </w:r>
      <w:r w:rsidR="00663CEC">
        <w:rPr>
          <w:sz w:val="20"/>
          <w:szCs w:val="20"/>
        </w:rPr>
        <w:t xml:space="preserve"> often</w:t>
      </w:r>
      <w:r>
        <w:rPr>
          <w:sz w:val="20"/>
          <w:szCs w:val="20"/>
        </w:rPr>
        <w:t xml:space="preserve"> in lead up to shows</w:t>
      </w:r>
      <w:r w:rsidR="00663CEC">
        <w:rPr>
          <w:sz w:val="20"/>
          <w:szCs w:val="20"/>
        </w:rPr>
        <w:t>,</w:t>
      </w:r>
      <w:r>
        <w:rPr>
          <w:sz w:val="20"/>
          <w:szCs w:val="20"/>
        </w:rPr>
        <w:t xml:space="preserve"> class</w:t>
      </w:r>
      <w:r w:rsidR="00663CEC">
        <w:rPr>
          <w:sz w:val="20"/>
          <w:szCs w:val="20"/>
        </w:rPr>
        <w:t xml:space="preserve">, </w:t>
      </w:r>
      <w:r>
        <w:rPr>
          <w:sz w:val="20"/>
          <w:szCs w:val="20"/>
        </w:rPr>
        <w:t>camp</w:t>
      </w:r>
      <w:r w:rsidR="00663CEC">
        <w:rPr>
          <w:sz w:val="20"/>
          <w:szCs w:val="20"/>
        </w:rPr>
        <w:t>s and special event</w:t>
      </w:r>
      <w:r>
        <w:rPr>
          <w:sz w:val="20"/>
          <w:szCs w:val="20"/>
        </w:rPr>
        <w:t xml:space="preserve"> start dates.</w:t>
      </w:r>
    </w:p>
    <w:p w:rsidR="00D3677D" w:rsidRPr="00D3677D" w:rsidRDefault="00D3677D" w:rsidP="00355C05">
      <w:pPr>
        <w:spacing w:after="0"/>
        <w:rPr>
          <w:sz w:val="16"/>
          <w:szCs w:val="16"/>
        </w:rPr>
      </w:pPr>
    </w:p>
    <w:p w:rsidR="00255984" w:rsidRPr="00D3677D" w:rsidRDefault="00255984" w:rsidP="00D3677D">
      <w:pPr>
        <w:spacing w:after="0"/>
        <w:rPr>
          <w:b/>
          <w:u w:val="single"/>
        </w:rPr>
      </w:pPr>
      <w:r w:rsidRPr="00D3677D">
        <w:rPr>
          <w:b/>
          <w:u w:val="single"/>
        </w:rPr>
        <w:t>Work Environment</w:t>
      </w:r>
      <w:r w:rsidR="00D3677D" w:rsidRPr="00D3677D">
        <w:rPr>
          <w:b/>
          <w:u w:val="single"/>
        </w:rPr>
        <w:t>:</w:t>
      </w:r>
    </w:p>
    <w:p w:rsidR="00255984" w:rsidRDefault="00663CEC" w:rsidP="00D3677D">
      <w:pPr>
        <w:spacing w:after="0"/>
        <w:rPr>
          <w:sz w:val="20"/>
          <w:szCs w:val="20"/>
        </w:rPr>
      </w:pPr>
      <w:r>
        <w:rPr>
          <w:sz w:val="20"/>
          <w:szCs w:val="20"/>
        </w:rPr>
        <w:t xml:space="preserve">The </w:t>
      </w:r>
      <w:r w:rsidR="00D3677D">
        <w:rPr>
          <w:sz w:val="20"/>
          <w:szCs w:val="20"/>
        </w:rPr>
        <w:t xml:space="preserve">Guru </w:t>
      </w:r>
      <w:r w:rsidR="004C0A69">
        <w:rPr>
          <w:sz w:val="20"/>
          <w:szCs w:val="20"/>
        </w:rPr>
        <w:t xml:space="preserve">would </w:t>
      </w:r>
      <w:bookmarkStart w:id="0" w:name="_GoBack"/>
      <w:bookmarkEnd w:id="0"/>
      <w:r w:rsidR="004C0A69">
        <w:rPr>
          <w:sz w:val="20"/>
          <w:szCs w:val="20"/>
        </w:rPr>
        <w:t xml:space="preserve">work closely </w:t>
      </w:r>
      <w:r w:rsidR="00255984" w:rsidRPr="00D3677D">
        <w:rPr>
          <w:sz w:val="20"/>
          <w:szCs w:val="20"/>
        </w:rPr>
        <w:t xml:space="preserve">with </w:t>
      </w:r>
      <w:r>
        <w:rPr>
          <w:sz w:val="20"/>
          <w:szCs w:val="20"/>
        </w:rPr>
        <w:t xml:space="preserve">the </w:t>
      </w:r>
      <w:r w:rsidR="00255984" w:rsidRPr="00D3677D">
        <w:rPr>
          <w:sz w:val="20"/>
          <w:szCs w:val="20"/>
        </w:rPr>
        <w:t xml:space="preserve">Marketing Director and </w:t>
      </w:r>
      <w:r w:rsidR="00D3677D">
        <w:rPr>
          <w:sz w:val="20"/>
          <w:szCs w:val="20"/>
        </w:rPr>
        <w:t xml:space="preserve">EVCT’s </w:t>
      </w:r>
      <w:r w:rsidR="00255984" w:rsidRPr="00D3677D">
        <w:rPr>
          <w:sz w:val="20"/>
          <w:szCs w:val="20"/>
        </w:rPr>
        <w:t>Artistic Staff</w:t>
      </w:r>
      <w:r w:rsidR="00D3677D">
        <w:rPr>
          <w:sz w:val="20"/>
          <w:szCs w:val="20"/>
        </w:rPr>
        <w:t>.</w:t>
      </w:r>
    </w:p>
    <w:p w:rsidR="00D3677D" w:rsidRPr="00D3677D" w:rsidRDefault="00D3677D" w:rsidP="00D3677D">
      <w:pPr>
        <w:spacing w:after="0"/>
        <w:rPr>
          <w:sz w:val="16"/>
          <w:szCs w:val="16"/>
          <w:u w:val="single"/>
        </w:rPr>
      </w:pPr>
    </w:p>
    <w:p w:rsidR="00255984" w:rsidRPr="00D3677D" w:rsidRDefault="00255984" w:rsidP="00D3677D">
      <w:pPr>
        <w:spacing w:after="0"/>
        <w:rPr>
          <w:b/>
          <w:u w:val="single"/>
        </w:rPr>
      </w:pPr>
      <w:r w:rsidRPr="00D3677D">
        <w:rPr>
          <w:b/>
          <w:u w:val="single"/>
        </w:rPr>
        <w:t>Work Space</w:t>
      </w:r>
      <w:r w:rsidR="00D3677D" w:rsidRPr="00D3677D">
        <w:rPr>
          <w:b/>
          <w:u w:val="single"/>
        </w:rPr>
        <w:t>:</w:t>
      </w:r>
    </w:p>
    <w:p w:rsidR="0076060C" w:rsidRPr="00D3677D" w:rsidRDefault="00D3677D" w:rsidP="00D3677D">
      <w:pPr>
        <w:pStyle w:val="ListParagraph"/>
        <w:spacing w:after="0"/>
        <w:ind w:left="0"/>
        <w:rPr>
          <w:sz w:val="20"/>
          <w:szCs w:val="20"/>
          <w:u w:val="single"/>
        </w:rPr>
      </w:pPr>
      <w:r>
        <w:rPr>
          <w:sz w:val="20"/>
          <w:szCs w:val="20"/>
        </w:rPr>
        <w:t>The Guru could work from home or any v</w:t>
      </w:r>
      <w:r w:rsidR="0076060C" w:rsidRPr="00D3677D">
        <w:rPr>
          <w:sz w:val="20"/>
          <w:szCs w:val="20"/>
        </w:rPr>
        <w:t>irtual</w:t>
      </w:r>
      <w:r>
        <w:rPr>
          <w:sz w:val="20"/>
          <w:szCs w:val="20"/>
        </w:rPr>
        <w:t xml:space="preserve"> site, or utilize the EVCT office if preferred. Meetings, as needed, would be at the EVCT office.</w:t>
      </w:r>
    </w:p>
    <w:p w:rsidR="00D3677D" w:rsidRPr="00D3677D" w:rsidRDefault="00D3677D" w:rsidP="00D3677D">
      <w:pPr>
        <w:spacing w:after="0"/>
        <w:rPr>
          <w:sz w:val="16"/>
          <w:szCs w:val="16"/>
          <w:u w:val="single"/>
        </w:rPr>
      </w:pPr>
    </w:p>
    <w:p w:rsidR="0076060C" w:rsidRPr="00D3677D" w:rsidRDefault="0076060C" w:rsidP="00D3677D">
      <w:pPr>
        <w:spacing w:after="0"/>
        <w:rPr>
          <w:b/>
          <w:u w:val="single"/>
        </w:rPr>
      </w:pPr>
      <w:r w:rsidRPr="00D3677D">
        <w:rPr>
          <w:b/>
          <w:u w:val="single"/>
        </w:rPr>
        <w:t>Transportation</w:t>
      </w:r>
      <w:r w:rsidR="00D3677D" w:rsidRPr="00D3677D">
        <w:rPr>
          <w:b/>
          <w:u w:val="single"/>
        </w:rPr>
        <w:t>:</w:t>
      </w:r>
    </w:p>
    <w:p w:rsidR="00D3677D" w:rsidRDefault="00663CEC" w:rsidP="00663CEC">
      <w:pPr>
        <w:spacing w:after="0"/>
        <w:rPr>
          <w:sz w:val="20"/>
          <w:szCs w:val="20"/>
        </w:rPr>
      </w:pPr>
      <w:r w:rsidRPr="00663CEC">
        <w:rPr>
          <w:sz w:val="20"/>
          <w:szCs w:val="20"/>
        </w:rPr>
        <w:t>Our office location offers abundant free parking, and is conveniently located on bus lines, with direct connections to the light rail and the Superstition Springs Transit Center. Our office is ADA accessible.</w:t>
      </w:r>
    </w:p>
    <w:p w:rsidR="00663CEC" w:rsidRPr="00663CEC" w:rsidRDefault="00663CEC" w:rsidP="00663CEC">
      <w:pPr>
        <w:spacing w:after="0"/>
        <w:rPr>
          <w:sz w:val="16"/>
          <w:szCs w:val="16"/>
        </w:rPr>
      </w:pPr>
    </w:p>
    <w:p w:rsidR="00255984" w:rsidRDefault="0076060C" w:rsidP="00663CEC">
      <w:pPr>
        <w:spacing w:after="0"/>
        <w:rPr>
          <w:b/>
          <w:u w:val="single"/>
        </w:rPr>
      </w:pPr>
      <w:r w:rsidRPr="00D3677D">
        <w:rPr>
          <w:b/>
          <w:u w:val="single"/>
        </w:rPr>
        <w:t>Benefits</w:t>
      </w:r>
      <w:r w:rsidR="00D3677D" w:rsidRPr="00D3677D">
        <w:rPr>
          <w:b/>
          <w:u w:val="single"/>
        </w:rPr>
        <w:t>:</w:t>
      </w:r>
    </w:p>
    <w:p w:rsidR="00D3677D" w:rsidRPr="00D3677D" w:rsidRDefault="00D3677D" w:rsidP="00D3677D">
      <w:pPr>
        <w:spacing w:after="0"/>
        <w:rPr>
          <w:sz w:val="20"/>
          <w:szCs w:val="20"/>
        </w:rPr>
      </w:pPr>
      <w:r>
        <w:rPr>
          <w:sz w:val="20"/>
          <w:szCs w:val="20"/>
        </w:rPr>
        <w:t>The Theatre would provide show tickets to productions</w:t>
      </w:r>
      <w:r w:rsidR="00663CEC">
        <w:rPr>
          <w:sz w:val="20"/>
          <w:szCs w:val="20"/>
        </w:rPr>
        <w:t xml:space="preserve">, networking opportunities, and a </w:t>
      </w:r>
      <w:r>
        <w:rPr>
          <w:sz w:val="20"/>
          <w:szCs w:val="20"/>
        </w:rPr>
        <w:t xml:space="preserve">great </w:t>
      </w:r>
      <w:r w:rsidR="00663CEC">
        <w:rPr>
          <w:sz w:val="20"/>
          <w:szCs w:val="20"/>
        </w:rPr>
        <w:t>addition to any resume.</w:t>
      </w:r>
    </w:p>
    <w:p w:rsidR="0076060C" w:rsidRPr="00D3677D" w:rsidRDefault="000E0A84" w:rsidP="00D3677D">
      <w:pPr>
        <w:rPr>
          <w:rFonts w:ascii="Century Gothic" w:hAnsi="Century Gothic"/>
          <w:sz w:val="20"/>
          <w:szCs w:val="20"/>
        </w:rPr>
      </w:pPr>
      <w:r w:rsidRPr="00D3677D">
        <w:rPr>
          <w:rFonts w:ascii="Century Gothic" w:hAnsi="Century Gothic"/>
          <w:sz w:val="20"/>
          <w:szCs w:val="20"/>
        </w:rPr>
        <w:t xml:space="preserve"> </w:t>
      </w:r>
    </w:p>
    <w:sectPr w:rsidR="0076060C" w:rsidRPr="00D3677D" w:rsidSect="00355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92A"/>
    <w:multiLevelType w:val="hybridMultilevel"/>
    <w:tmpl w:val="0E7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4A1"/>
    <w:multiLevelType w:val="hybridMultilevel"/>
    <w:tmpl w:val="2AE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7690"/>
    <w:multiLevelType w:val="hybridMultilevel"/>
    <w:tmpl w:val="63C0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5ED6"/>
    <w:multiLevelType w:val="hybridMultilevel"/>
    <w:tmpl w:val="0B4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863CF"/>
    <w:multiLevelType w:val="hybridMultilevel"/>
    <w:tmpl w:val="9DD2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720FC"/>
    <w:multiLevelType w:val="hybridMultilevel"/>
    <w:tmpl w:val="29146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253627"/>
    <w:multiLevelType w:val="hybridMultilevel"/>
    <w:tmpl w:val="6C5C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C2DD6"/>
    <w:multiLevelType w:val="hybridMultilevel"/>
    <w:tmpl w:val="8D22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74B48"/>
    <w:rsid w:val="000E0A84"/>
    <w:rsid w:val="00255984"/>
    <w:rsid w:val="00282315"/>
    <w:rsid w:val="00355C05"/>
    <w:rsid w:val="0048589D"/>
    <w:rsid w:val="004C0A69"/>
    <w:rsid w:val="005E00B2"/>
    <w:rsid w:val="00663CEC"/>
    <w:rsid w:val="0076060C"/>
    <w:rsid w:val="008337BD"/>
    <w:rsid w:val="00A74B48"/>
    <w:rsid w:val="00AA5582"/>
    <w:rsid w:val="00D3677D"/>
    <w:rsid w:val="00EC1E92"/>
    <w:rsid w:val="00F3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E2FF"/>
  <w15:docId w15:val="{3E30E2D1-F24A-4D6D-89B1-7D516E7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48"/>
    <w:pPr>
      <w:ind w:left="720"/>
      <w:contextualSpacing/>
    </w:pPr>
  </w:style>
  <w:style w:type="paragraph" w:styleId="BalloonText">
    <w:name w:val="Balloon Text"/>
    <w:basedOn w:val="Normal"/>
    <w:link w:val="BalloonTextChar"/>
    <w:uiPriority w:val="99"/>
    <w:semiHidden/>
    <w:unhideWhenUsed/>
    <w:rsid w:val="0035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Owner</cp:lastModifiedBy>
  <cp:revision>6</cp:revision>
  <dcterms:created xsi:type="dcterms:W3CDTF">2016-02-28T21:38:00Z</dcterms:created>
  <dcterms:modified xsi:type="dcterms:W3CDTF">2020-05-22T16:28:00Z</dcterms:modified>
</cp:coreProperties>
</file>